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14190"/>
      </w:tblGrid>
      <w:tr w:rsidR="00E85676" w:rsidRPr="00DB5716" w:rsidTr="00E85676">
        <w:trPr>
          <w:trHeight w:val="342"/>
        </w:trPr>
        <w:tc>
          <w:tcPr>
            <w:tcW w:w="1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E85676" w:rsidRPr="00DB5716" w:rsidRDefault="00982B34" w:rsidP="00982B34">
            <w:pPr>
              <w:spacing w:after="0" w:line="240" w:lineRule="auto"/>
              <w:ind w:right="3296"/>
              <w:jc w:val="center"/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  <w:t xml:space="preserve">                                                     </w:t>
            </w:r>
            <w:r w:rsidR="00E85676" w:rsidRPr="00DB5716"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  <w:t>PRILOG IV – TEHNIČKE SPECIFIKACIJE</w:t>
            </w:r>
          </w:p>
        </w:tc>
      </w:tr>
      <w:tr w:rsidR="00E85676" w:rsidRPr="00DB5716" w:rsidTr="00E85676">
        <w:trPr>
          <w:trHeight w:val="342"/>
        </w:trPr>
        <w:tc>
          <w:tcPr>
            <w:tcW w:w="1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676" w:rsidRPr="00DB5716" w:rsidRDefault="00E85676" w:rsidP="005778DE">
            <w:pPr>
              <w:spacing w:after="0" w:line="240" w:lineRule="auto"/>
              <w:rPr>
                <w:rFonts w:eastAsia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</w:tbl>
    <w:p w:rsidR="00CF6A87" w:rsidRPr="00DB5716" w:rsidRDefault="00CF6A87" w:rsidP="005778DE">
      <w:pPr>
        <w:ind w:right="963"/>
      </w:pPr>
    </w:p>
    <w:p w:rsidR="00CF6A87" w:rsidRPr="00DB5716" w:rsidRDefault="00CF6A87" w:rsidP="005778D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8"/>
          <w:szCs w:val="28"/>
        </w:rPr>
      </w:pPr>
    </w:p>
    <w:p w:rsidR="00982B34" w:rsidRDefault="00982B34" w:rsidP="00982B3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4"/>
          <w:szCs w:val="24"/>
        </w:rPr>
      </w:pPr>
    </w:p>
    <w:p w:rsidR="00982B34" w:rsidRPr="00764713" w:rsidRDefault="006D2005" w:rsidP="00982B34">
      <w:pPr>
        <w:tabs>
          <w:tab w:val="left" w:pos="567"/>
        </w:tabs>
        <w:spacing w:before="240" w:after="0"/>
        <w:ind w:hanging="142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Nabava širokotračne brusilice</w:t>
      </w:r>
      <w:r w:rsidR="00982B34" w:rsidRPr="00982B34">
        <w:rPr>
          <w:rFonts w:asciiTheme="minorHAnsi" w:hAnsiTheme="minorHAnsi"/>
          <w:b/>
          <w:sz w:val="28"/>
          <w:szCs w:val="28"/>
        </w:rPr>
        <w:t xml:space="preserve"> za drvo, instalacija i edukaci</w:t>
      </w:r>
      <w:r>
        <w:rPr>
          <w:rFonts w:asciiTheme="minorHAnsi" w:hAnsiTheme="minorHAnsi"/>
          <w:b/>
          <w:sz w:val="28"/>
          <w:szCs w:val="28"/>
        </w:rPr>
        <w:t>ja zaposlenika za rad</w:t>
      </w:r>
      <w:r w:rsidR="00BD4C48">
        <w:rPr>
          <w:rFonts w:asciiTheme="minorHAnsi" w:hAnsiTheme="minorHAnsi"/>
          <w:b/>
          <w:sz w:val="28"/>
          <w:szCs w:val="28"/>
        </w:rPr>
        <w:t xml:space="preserve"> na stroju</w:t>
      </w:r>
      <w:bookmarkStart w:id="0" w:name="_GoBack"/>
      <w:bookmarkEnd w:id="0"/>
    </w:p>
    <w:p w:rsidR="00CF6A87" w:rsidRPr="00DB5716" w:rsidRDefault="00CF6A87" w:rsidP="005778DE">
      <w:pPr>
        <w:tabs>
          <w:tab w:val="left" w:pos="567"/>
        </w:tabs>
        <w:spacing w:line="240" w:lineRule="auto"/>
        <w:rPr>
          <w:b/>
          <w:sz w:val="28"/>
          <w:szCs w:val="28"/>
        </w:rPr>
      </w:pPr>
    </w:p>
    <w:p w:rsidR="00CF6A87" w:rsidRPr="00DB5716" w:rsidRDefault="00CF6A87" w:rsidP="005778DE">
      <w:pPr>
        <w:tabs>
          <w:tab w:val="left" w:pos="567"/>
        </w:tabs>
        <w:spacing w:line="240" w:lineRule="auto"/>
        <w:rPr>
          <w:b/>
          <w:bCs/>
        </w:rPr>
      </w:pPr>
      <w:r w:rsidRPr="00DB5716">
        <w:rPr>
          <w:b/>
          <w:bCs/>
        </w:rPr>
        <w:t>NAPOMENA:</w:t>
      </w:r>
    </w:p>
    <w:p w:rsidR="00CF6A87" w:rsidRPr="00DB5716" w:rsidRDefault="00CF6A87" w:rsidP="002B4AEE">
      <w:pPr>
        <w:tabs>
          <w:tab w:val="left" w:pos="567"/>
        </w:tabs>
        <w:jc w:val="both"/>
        <w:rPr>
          <w:bCs/>
          <w:i/>
        </w:rPr>
      </w:pPr>
      <w:r w:rsidRPr="00DB5716">
        <w:rPr>
          <w:bCs/>
        </w:rPr>
        <w:t xml:space="preserve">Ponuditelj obavezno popunjava stupac „Ponuđene karakteristike“ definirajući detaljno tehničke specifikacije ponuđene robe (napomena:  ponuditelj popunjava tehničke specifikacije upisujući točne karakteristike ponuđene robe, izbjegavajući pri tome popunjavanje stupca samo riječima kao što su npr. „zadovoljava“ , „DA“ ili „odgovara traženom“).  </w:t>
      </w:r>
    </w:p>
    <w:p w:rsidR="00CF6A87" w:rsidRPr="00DB5716" w:rsidRDefault="0015132A" w:rsidP="005778DE">
      <w:pPr>
        <w:tabs>
          <w:tab w:val="left" w:pos="567"/>
        </w:tabs>
        <w:spacing w:line="240" w:lineRule="auto"/>
        <w:rPr>
          <w:bCs/>
        </w:rPr>
      </w:pPr>
      <w:r w:rsidRPr="00DB5716">
        <w:rPr>
          <w:bCs/>
        </w:rPr>
        <w:t>Za sve stavke navedene u tehničkim specifikacijama u kojima se možebitno traži ili navodi marka, patent, tip ili određeno podrijetlo ponuditelj može ponuditi „jednakovrijedno“ svemu traženom ili navedenom.</w:t>
      </w:r>
    </w:p>
    <w:p w:rsidR="00CF6A87" w:rsidRPr="00DB5716" w:rsidRDefault="00CF6A87" w:rsidP="002B4AEE">
      <w:pPr>
        <w:tabs>
          <w:tab w:val="left" w:pos="567"/>
        </w:tabs>
        <w:jc w:val="both"/>
        <w:rPr>
          <w:bCs/>
          <w:i/>
        </w:rPr>
      </w:pPr>
      <w:r w:rsidRPr="00DB5716">
        <w:rPr>
          <w:bCs/>
        </w:rPr>
        <w:t xml:space="preserve">Stupac „Bilješke, napomene, reference na  dokumentaciju“ ponuditelj može popuniti ukoliko smatra potrebnim. </w:t>
      </w:r>
      <w:r w:rsidRPr="00DB5716">
        <w:rPr>
          <w:b/>
          <w:bCs/>
        </w:rPr>
        <w:t>Stupac „Ocjena DA/NE“</w:t>
      </w:r>
      <w:r w:rsidRPr="00DB5716">
        <w:rPr>
          <w:bCs/>
        </w:rPr>
        <w:t xml:space="preserve"> ponuditelj ne popunjava s obzirom na to da je stupac predviđen za ocjene Naručitelja. </w:t>
      </w:r>
    </w:p>
    <w:p w:rsidR="00CF6A87" w:rsidRPr="00DB5716" w:rsidRDefault="00CF6A87" w:rsidP="005778DE">
      <w:pPr>
        <w:tabs>
          <w:tab w:val="left" w:pos="567"/>
        </w:tabs>
        <w:spacing w:line="240" w:lineRule="auto"/>
        <w:rPr>
          <w:bCs/>
        </w:rPr>
      </w:pPr>
    </w:p>
    <w:p w:rsidR="00CF6A87" w:rsidRPr="00AD0128" w:rsidRDefault="00CF6A87" w:rsidP="002B4AEE">
      <w:pPr>
        <w:tabs>
          <w:tab w:val="left" w:pos="567"/>
        </w:tabs>
        <w:jc w:val="both"/>
        <w:rPr>
          <w:b/>
          <w:bCs/>
        </w:rPr>
      </w:pPr>
      <w:r w:rsidRPr="00DB5716">
        <w:rPr>
          <w:b/>
          <w:bCs/>
        </w:rPr>
        <w:t xml:space="preserve">Zahtjevi definirani Tehničkim specifikacijama predstavljaju MINIMALNE tehničke karakteristike koje ponuđena roba mora </w:t>
      </w:r>
      <w:r w:rsidRPr="00AD0128">
        <w:rPr>
          <w:b/>
          <w:bCs/>
        </w:rPr>
        <w:t xml:space="preserve">zadovoljavati te se iste ne smiju mijenjati od strane ponuditelja. </w:t>
      </w:r>
    </w:p>
    <w:p w:rsidR="0015132A" w:rsidRPr="00AD0128" w:rsidRDefault="0015132A" w:rsidP="005778DE">
      <w:pPr>
        <w:tabs>
          <w:tab w:val="left" w:pos="567"/>
        </w:tabs>
        <w:rPr>
          <w:b/>
          <w:i/>
        </w:rPr>
      </w:pPr>
    </w:p>
    <w:p w:rsidR="00AF5691" w:rsidRPr="00DB5716" w:rsidRDefault="00AF5691" w:rsidP="005778DE">
      <w:pPr>
        <w:tabs>
          <w:tab w:val="left" w:pos="567"/>
        </w:tabs>
        <w:spacing w:line="240" w:lineRule="auto"/>
        <w:rPr>
          <w:bCs/>
          <w:sz w:val="24"/>
          <w:szCs w:val="24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0"/>
        <w:gridCol w:w="2736"/>
        <w:gridCol w:w="2879"/>
        <w:gridCol w:w="3266"/>
        <w:gridCol w:w="2733"/>
        <w:gridCol w:w="1437"/>
      </w:tblGrid>
      <w:tr w:rsidR="00AF5691" w:rsidRPr="00DB5716" w:rsidTr="00694DD3">
        <w:trPr>
          <w:trHeight w:val="1275"/>
        </w:trPr>
        <w:tc>
          <w:tcPr>
            <w:tcW w:w="421" w:type="pct"/>
            <w:shd w:val="clear" w:color="auto" w:fill="D9D9D9"/>
            <w:vAlign w:val="center"/>
          </w:tcPr>
          <w:p w:rsidR="00AF5691" w:rsidRPr="00DB5716" w:rsidRDefault="00CF6A87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lastRenderedPageBreak/>
              <w:t xml:space="preserve">Stavka </w:t>
            </w:r>
          </w:p>
        </w:tc>
        <w:tc>
          <w:tcPr>
            <w:tcW w:w="1970" w:type="pct"/>
            <w:gridSpan w:val="2"/>
            <w:shd w:val="clear" w:color="auto" w:fill="D9D9D9"/>
            <w:vAlign w:val="center"/>
          </w:tcPr>
          <w:p w:rsidR="00AF5691" w:rsidRPr="00DB5716" w:rsidRDefault="00CF6A87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t xml:space="preserve">Tražene specifikacije 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AF5691" w:rsidRPr="00DB5716" w:rsidRDefault="00CF6A87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t xml:space="preserve">Ponuđene specifikacije </w:t>
            </w:r>
          </w:p>
        </w:tc>
        <w:tc>
          <w:tcPr>
            <w:tcW w:w="959" w:type="pct"/>
            <w:shd w:val="clear" w:color="auto" w:fill="D9D9D9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t>Bilješke, napomene, refere</w:t>
            </w:r>
            <w:r w:rsidR="00CF6A87" w:rsidRPr="00DB5716">
              <w:rPr>
                <w:rFonts w:eastAsia="Times New Roman"/>
                <w:b/>
                <w:bCs/>
              </w:rPr>
              <w:t xml:space="preserve">nce na tehničku dokumentaciju </w:t>
            </w:r>
          </w:p>
        </w:tc>
        <w:tc>
          <w:tcPr>
            <w:tcW w:w="504" w:type="pct"/>
            <w:shd w:val="clear" w:color="auto" w:fill="D9D9D9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t>Ocjena</w:t>
            </w:r>
          </w:p>
          <w:p w:rsidR="00AF5691" w:rsidRPr="00DB5716" w:rsidRDefault="00CF6A87" w:rsidP="0057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DB5716">
              <w:rPr>
                <w:rFonts w:eastAsia="Times New Roman"/>
                <w:b/>
                <w:bCs/>
              </w:rPr>
              <w:t xml:space="preserve">(DA/NE) </w:t>
            </w:r>
          </w:p>
        </w:tc>
      </w:tr>
      <w:tr w:rsidR="00AF5691" w:rsidRPr="00DB5716" w:rsidTr="000B5ED6">
        <w:trPr>
          <w:trHeight w:val="690"/>
        </w:trPr>
        <w:tc>
          <w:tcPr>
            <w:tcW w:w="421" w:type="pct"/>
            <w:vAlign w:val="center"/>
          </w:tcPr>
          <w:p w:rsidR="00AF5691" w:rsidRPr="00DB5716" w:rsidRDefault="00AF5691" w:rsidP="005778DE">
            <w:pPr>
              <w:spacing w:before="240"/>
              <w:rPr>
                <w:b/>
              </w:rPr>
            </w:pP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AF5691" w:rsidP="005778DE">
            <w:pPr>
              <w:spacing w:before="240"/>
              <w:rPr>
                <w:b/>
              </w:rPr>
            </w:pPr>
            <w:r w:rsidRPr="00DB5716">
              <w:rPr>
                <w:b/>
              </w:rPr>
              <w:t>Proizvo</w:t>
            </w:r>
            <w:r w:rsidR="00C53DF3" w:rsidRPr="00DB5716">
              <w:rPr>
                <w:b/>
              </w:rPr>
              <w:t>đač</w:t>
            </w:r>
            <w:r w:rsidR="00EA3A75">
              <w:rPr>
                <w:b/>
              </w:rPr>
              <w:t>: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</w:tr>
      <w:tr w:rsidR="00AF5691" w:rsidRPr="00DB5716" w:rsidTr="000B5ED6">
        <w:trPr>
          <w:trHeight w:val="105"/>
        </w:trPr>
        <w:tc>
          <w:tcPr>
            <w:tcW w:w="421" w:type="pct"/>
            <w:vAlign w:val="center"/>
          </w:tcPr>
          <w:p w:rsidR="00AF5691" w:rsidRPr="00DB5716" w:rsidRDefault="00AF5691" w:rsidP="005778DE">
            <w:pPr>
              <w:spacing w:before="240"/>
            </w:pP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261CCB" w:rsidP="005778DE">
            <w:pPr>
              <w:spacing w:before="240"/>
            </w:pPr>
            <w:r>
              <w:rPr>
                <w:b/>
              </w:rPr>
              <w:t>Model/tip</w:t>
            </w:r>
            <w:r w:rsidR="00EA3A75">
              <w:rPr>
                <w:b/>
              </w:rPr>
              <w:t>: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</w:rPr>
            </w:pPr>
          </w:p>
        </w:tc>
      </w:tr>
      <w:tr w:rsidR="00AF5691" w:rsidRPr="00DB5716" w:rsidTr="000B5ED6">
        <w:trPr>
          <w:trHeight w:val="104"/>
        </w:trPr>
        <w:tc>
          <w:tcPr>
            <w:tcW w:w="421" w:type="pct"/>
            <w:vAlign w:val="center"/>
          </w:tcPr>
          <w:p w:rsidR="00AF5691" w:rsidRPr="00DB5716" w:rsidRDefault="00AF5691" w:rsidP="005778DE">
            <w:pPr>
              <w:spacing w:before="240"/>
            </w:pPr>
            <w:r w:rsidRPr="00DB5716">
              <w:t>1.</w:t>
            </w: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AF5691" w:rsidP="005778DE">
            <w:pPr>
              <w:spacing w:before="240"/>
            </w:pPr>
            <w:r w:rsidRPr="00DB5716">
              <w:t>Te</w:t>
            </w:r>
            <w:r w:rsidR="00C53DF3" w:rsidRPr="00DB5716">
              <w:t xml:space="preserve">hničke specifikacije stroja 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B5ED6">
        <w:trPr>
          <w:trHeight w:val="104"/>
        </w:trPr>
        <w:tc>
          <w:tcPr>
            <w:tcW w:w="421" w:type="pct"/>
            <w:vAlign w:val="center"/>
          </w:tcPr>
          <w:p w:rsidR="00AF5691" w:rsidRPr="00DB5716" w:rsidRDefault="00AF5691" w:rsidP="005778DE">
            <w:pPr>
              <w:spacing w:before="240"/>
            </w:pPr>
            <w:r w:rsidRPr="00DB5716">
              <w:t>1.1.</w:t>
            </w: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AF5691" w:rsidP="005778DE">
            <w:pPr>
              <w:spacing w:before="240"/>
            </w:pPr>
            <w:r w:rsidRPr="00DB5716">
              <w:t>Osnovne karakteristike stroja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0F6EBC" w:rsidRPr="00DB5716" w:rsidTr="000F6EBC">
        <w:trPr>
          <w:trHeight w:val="104"/>
        </w:trPr>
        <w:tc>
          <w:tcPr>
            <w:tcW w:w="421" w:type="pct"/>
            <w:vAlign w:val="center"/>
          </w:tcPr>
          <w:p w:rsidR="000F6EBC" w:rsidRPr="00DB5716" w:rsidRDefault="000F6EBC" w:rsidP="005778DE">
            <w:pPr>
              <w:spacing w:before="240"/>
            </w:pPr>
            <w:r w:rsidRPr="00DB5716">
              <w:t>1.1.1.</w:t>
            </w:r>
          </w:p>
        </w:tc>
        <w:tc>
          <w:tcPr>
            <w:tcW w:w="1970" w:type="pct"/>
            <w:gridSpan w:val="2"/>
            <w:vAlign w:val="center"/>
          </w:tcPr>
          <w:p w:rsidR="000F6EBC" w:rsidRPr="00DB5716" w:rsidRDefault="000F6EBC" w:rsidP="005778DE">
            <w:pPr>
              <w:spacing w:after="0" w:line="240" w:lineRule="auto"/>
            </w:pPr>
            <w:r w:rsidRPr="00DB5716">
              <w:t>Brušenje masiva, furnira, laka</w:t>
            </w:r>
            <w:r w:rsidR="00FC280B">
              <w:t xml:space="preserve"> (fino brušenje, međubrušenje laka)</w:t>
            </w:r>
          </w:p>
        </w:tc>
        <w:tc>
          <w:tcPr>
            <w:tcW w:w="1146" w:type="pct"/>
            <w:vAlign w:val="center"/>
          </w:tcPr>
          <w:p w:rsidR="000F6EBC" w:rsidRPr="00DB5716" w:rsidRDefault="000F6EBC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0F6EBC" w:rsidRPr="00DB5716" w:rsidRDefault="000F6EBC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0F6EBC" w:rsidRPr="00DB5716" w:rsidRDefault="000F6EBC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377FB" w:rsidRPr="00DB5716" w:rsidTr="007377FB">
        <w:trPr>
          <w:trHeight w:val="104"/>
        </w:trPr>
        <w:tc>
          <w:tcPr>
            <w:tcW w:w="421" w:type="pct"/>
            <w:vAlign w:val="center"/>
          </w:tcPr>
          <w:p w:rsidR="007377FB" w:rsidRPr="00DB5716" w:rsidRDefault="00261CCB" w:rsidP="005778DE">
            <w:pPr>
              <w:spacing w:before="240"/>
            </w:pPr>
            <w:r>
              <w:t>1.1.2.</w:t>
            </w:r>
          </w:p>
        </w:tc>
        <w:tc>
          <w:tcPr>
            <w:tcW w:w="960" w:type="pct"/>
            <w:vAlign w:val="center"/>
          </w:tcPr>
          <w:p w:rsidR="007377FB" w:rsidRPr="00DB5716" w:rsidRDefault="007377FB" w:rsidP="005778DE">
            <w:pPr>
              <w:spacing w:after="0" w:line="240" w:lineRule="auto"/>
            </w:pPr>
            <w:r w:rsidRPr="00DB5716">
              <w:t>Radni napon</w:t>
            </w:r>
          </w:p>
        </w:tc>
        <w:tc>
          <w:tcPr>
            <w:tcW w:w="1010" w:type="pct"/>
            <w:vAlign w:val="center"/>
          </w:tcPr>
          <w:p w:rsidR="007377FB" w:rsidRPr="00DB5716" w:rsidRDefault="007377FB" w:rsidP="005778DE">
            <w:pPr>
              <w:spacing w:after="0" w:line="240" w:lineRule="auto"/>
            </w:pPr>
            <w:r w:rsidRPr="00DB5716">
              <w:t>400 V / 50 Hz</w:t>
            </w:r>
          </w:p>
        </w:tc>
        <w:tc>
          <w:tcPr>
            <w:tcW w:w="1146" w:type="pct"/>
            <w:vAlign w:val="center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895"/>
        </w:trPr>
        <w:tc>
          <w:tcPr>
            <w:tcW w:w="421" w:type="pct"/>
            <w:vAlign w:val="center"/>
          </w:tcPr>
          <w:p w:rsidR="00AF5691" w:rsidRPr="00DB5716" w:rsidRDefault="00261CCB" w:rsidP="005778DE">
            <w:pPr>
              <w:spacing w:after="0" w:line="240" w:lineRule="auto"/>
            </w:pPr>
            <w:r>
              <w:t>1.1.3</w:t>
            </w:r>
            <w:r w:rsidR="00AF5691" w:rsidRPr="00DB5716">
              <w:t>.</w:t>
            </w:r>
          </w:p>
        </w:tc>
        <w:tc>
          <w:tcPr>
            <w:tcW w:w="960" w:type="pct"/>
            <w:vAlign w:val="center"/>
          </w:tcPr>
          <w:p w:rsidR="008C2654" w:rsidRPr="00DB5716" w:rsidRDefault="000F6EBC" w:rsidP="005778DE">
            <w:pPr>
              <w:spacing w:after="0" w:line="240" w:lineRule="auto"/>
            </w:pPr>
            <w:r w:rsidRPr="00DB5716">
              <w:t>Konstantna radna visina</w:t>
            </w:r>
          </w:p>
        </w:tc>
        <w:tc>
          <w:tcPr>
            <w:tcW w:w="1010" w:type="pct"/>
            <w:vAlign w:val="center"/>
          </w:tcPr>
          <w:p w:rsidR="00764713" w:rsidRPr="00DB5716" w:rsidRDefault="000F6EBC" w:rsidP="005778DE">
            <w:pPr>
              <w:spacing w:after="0" w:line="240" w:lineRule="auto"/>
            </w:pPr>
            <w:r w:rsidRPr="00DB5716">
              <w:t>Raspon 880 mm – 900mm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797"/>
        </w:trPr>
        <w:tc>
          <w:tcPr>
            <w:tcW w:w="421" w:type="pct"/>
          </w:tcPr>
          <w:p w:rsidR="002A0B6C" w:rsidRPr="00DB5716" w:rsidRDefault="002A0B6C" w:rsidP="005778DE">
            <w:pPr>
              <w:spacing w:after="0" w:line="240" w:lineRule="auto"/>
            </w:pPr>
          </w:p>
          <w:p w:rsidR="00AF5691" w:rsidRPr="00DB5716" w:rsidRDefault="00AF5691" w:rsidP="005778DE">
            <w:pPr>
              <w:spacing w:after="0" w:line="240" w:lineRule="auto"/>
            </w:pPr>
            <w:r w:rsidRPr="00DB5716">
              <w:t>1.1.</w:t>
            </w:r>
            <w:r w:rsidR="00261CCB">
              <w:t>4</w:t>
            </w:r>
            <w:r w:rsidRPr="00DB5716">
              <w:t>.</w:t>
            </w:r>
          </w:p>
        </w:tc>
        <w:tc>
          <w:tcPr>
            <w:tcW w:w="960" w:type="pct"/>
          </w:tcPr>
          <w:p w:rsidR="002A0B6C" w:rsidRPr="00DB5716" w:rsidRDefault="002A0B6C" w:rsidP="005778DE">
            <w:pPr>
              <w:spacing w:after="0" w:line="240" w:lineRule="auto"/>
            </w:pPr>
          </w:p>
          <w:p w:rsidR="002A0B6C" w:rsidRPr="00DB5716" w:rsidRDefault="000F6EBC" w:rsidP="005778DE">
            <w:pPr>
              <w:spacing w:after="0" w:line="240" w:lineRule="auto"/>
            </w:pPr>
            <w:r w:rsidRPr="00DB5716">
              <w:t>Radna širina</w:t>
            </w:r>
          </w:p>
        </w:tc>
        <w:tc>
          <w:tcPr>
            <w:tcW w:w="1010" w:type="pct"/>
          </w:tcPr>
          <w:p w:rsidR="00AF5691" w:rsidRPr="00DB5716" w:rsidRDefault="00AF5691" w:rsidP="005778DE">
            <w:pPr>
              <w:spacing w:after="0" w:line="240" w:lineRule="auto"/>
            </w:pPr>
          </w:p>
          <w:p w:rsidR="00AF5691" w:rsidRPr="00DB5716" w:rsidRDefault="000F6EBC" w:rsidP="005778DE">
            <w:pPr>
              <w:spacing w:after="0" w:line="240" w:lineRule="auto"/>
            </w:pPr>
            <w:r w:rsidRPr="00DB5716">
              <w:t>Raspon 1300 mm – 1350 mm</w:t>
            </w:r>
          </w:p>
          <w:p w:rsidR="008C2654" w:rsidRPr="00DB5716" w:rsidRDefault="008C2654" w:rsidP="005778DE">
            <w:pPr>
              <w:spacing w:after="0" w:line="240" w:lineRule="auto"/>
            </w:pP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150"/>
        </w:trPr>
        <w:tc>
          <w:tcPr>
            <w:tcW w:w="421" w:type="pct"/>
            <w:vAlign w:val="center"/>
          </w:tcPr>
          <w:p w:rsidR="00AF5691" w:rsidRPr="00DB5716" w:rsidRDefault="00AF5691" w:rsidP="005778DE">
            <w:pPr>
              <w:spacing w:after="0" w:line="240" w:lineRule="auto"/>
            </w:pPr>
            <w:r w:rsidRPr="00DB5716">
              <w:t>1.1.</w:t>
            </w:r>
            <w:r w:rsidR="00261CCB">
              <w:t>5</w:t>
            </w:r>
            <w:r w:rsidRPr="00DB5716">
              <w:t>.</w:t>
            </w:r>
          </w:p>
        </w:tc>
        <w:tc>
          <w:tcPr>
            <w:tcW w:w="960" w:type="pct"/>
            <w:vAlign w:val="center"/>
          </w:tcPr>
          <w:p w:rsidR="00AF5691" w:rsidRPr="00DB5716" w:rsidRDefault="00AF5691" w:rsidP="005778DE">
            <w:pPr>
              <w:spacing w:after="0" w:line="240" w:lineRule="auto"/>
            </w:pPr>
            <w:r w:rsidRPr="00DB5716">
              <w:t>D</w:t>
            </w:r>
            <w:r w:rsidR="000F6EBC" w:rsidRPr="00DB5716">
              <w:t>ebljina obradaka</w:t>
            </w:r>
          </w:p>
        </w:tc>
        <w:tc>
          <w:tcPr>
            <w:tcW w:w="1010" w:type="pct"/>
            <w:vAlign w:val="center"/>
          </w:tcPr>
          <w:p w:rsidR="00AF5691" w:rsidRPr="00DB5716" w:rsidRDefault="000F6EBC" w:rsidP="005778DE">
            <w:pPr>
              <w:spacing w:after="0" w:line="240" w:lineRule="auto"/>
            </w:pPr>
            <w:r w:rsidRPr="00DB5716">
              <w:t xml:space="preserve">3 </w:t>
            </w:r>
            <w:r w:rsidR="00C50F95">
              <w:t>mm</w:t>
            </w:r>
            <w:r w:rsidR="00DC1A93">
              <w:t xml:space="preserve"> </w:t>
            </w:r>
            <w:r w:rsidRPr="00DB5716">
              <w:t>- 160 mm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9F69C7" w:rsidRPr="00DB5716" w:rsidTr="009F69C7">
        <w:trPr>
          <w:trHeight w:val="875"/>
        </w:trPr>
        <w:tc>
          <w:tcPr>
            <w:tcW w:w="421" w:type="pct"/>
            <w:vAlign w:val="center"/>
          </w:tcPr>
          <w:p w:rsidR="009F69C7" w:rsidRPr="00741A31" w:rsidRDefault="00261CCB" w:rsidP="005778DE">
            <w:pPr>
              <w:spacing w:after="0" w:line="240" w:lineRule="auto"/>
            </w:pPr>
            <w:r w:rsidRPr="00741A31">
              <w:t>1.1.6.</w:t>
            </w:r>
          </w:p>
        </w:tc>
        <w:tc>
          <w:tcPr>
            <w:tcW w:w="1970" w:type="pct"/>
            <w:gridSpan w:val="2"/>
            <w:vAlign w:val="center"/>
          </w:tcPr>
          <w:p w:rsidR="009F69C7" w:rsidRPr="00DB5716" w:rsidRDefault="009F69C7" w:rsidP="005778DE">
            <w:pPr>
              <w:spacing w:after="0" w:line="240" w:lineRule="auto"/>
            </w:pPr>
            <w:r w:rsidRPr="00741A31">
              <w:t xml:space="preserve">Kontaktni </w:t>
            </w:r>
            <w:r w:rsidR="007D6E02" w:rsidRPr="00741A31">
              <w:t xml:space="preserve"> </w:t>
            </w:r>
            <w:r w:rsidRPr="00741A31">
              <w:t>valjak za automatsko kalibriranje – kontrola debljine obradka</w:t>
            </w:r>
          </w:p>
        </w:tc>
        <w:tc>
          <w:tcPr>
            <w:tcW w:w="1146" w:type="pct"/>
            <w:vAlign w:val="center"/>
          </w:tcPr>
          <w:p w:rsidR="009F69C7" w:rsidRPr="00DB5716" w:rsidRDefault="009F69C7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F69C7" w:rsidRPr="00DB5716" w:rsidRDefault="009F69C7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9F69C7" w:rsidRPr="00DB5716" w:rsidRDefault="009F69C7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853"/>
        </w:trPr>
        <w:tc>
          <w:tcPr>
            <w:tcW w:w="421" w:type="pct"/>
            <w:vAlign w:val="center"/>
          </w:tcPr>
          <w:p w:rsidR="00AF5691" w:rsidRPr="00741A31" w:rsidRDefault="00AF5691" w:rsidP="005778DE">
            <w:pPr>
              <w:spacing w:after="0" w:line="240" w:lineRule="auto"/>
            </w:pPr>
            <w:r w:rsidRPr="00741A31">
              <w:lastRenderedPageBreak/>
              <w:t>1.1.</w:t>
            </w:r>
            <w:r w:rsidR="00741A31" w:rsidRPr="00741A31">
              <w:t>7</w:t>
            </w:r>
            <w:r w:rsidRPr="00741A31">
              <w:t>.</w:t>
            </w:r>
          </w:p>
        </w:tc>
        <w:tc>
          <w:tcPr>
            <w:tcW w:w="960" w:type="pct"/>
            <w:vAlign w:val="center"/>
          </w:tcPr>
          <w:p w:rsidR="00E91E36" w:rsidRPr="00DB5716" w:rsidRDefault="009F69C7" w:rsidP="005778DE">
            <w:pPr>
              <w:spacing w:after="0" w:line="240" w:lineRule="auto"/>
            </w:pPr>
            <w:r w:rsidRPr="00DB5716">
              <w:t>Agregat za poprečno brušenje</w:t>
            </w:r>
          </w:p>
        </w:tc>
        <w:tc>
          <w:tcPr>
            <w:tcW w:w="1010" w:type="pct"/>
            <w:vAlign w:val="center"/>
          </w:tcPr>
          <w:p w:rsidR="00E91E36" w:rsidRPr="00DB5716" w:rsidRDefault="007C6DE5" w:rsidP="00436A49">
            <w:pPr>
              <w:spacing w:after="0" w:line="240" w:lineRule="auto"/>
              <w:jc w:val="both"/>
            </w:pPr>
            <w:r>
              <w:t>Širina brusne trake 150 mm, dužina brusne trake u rasponu 4800-5320 mm, brzina brusne trake u rasponu 2-20 m/s, snaga agregata u rasponu 13,5 – 15 kW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pStyle w:val="Odlomakpopisa"/>
              <w:widowControl w:val="0"/>
              <w:autoSpaceDE w:val="0"/>
              <w:autoSpaceDN w:val="0"/>
              <w:adjustRightInd w:val="0"/>
              <w:spacing w:before="240" w:after="0" w:line="240" w:lineRule="auto"/>
              <w:ind w:left="927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773"/>
        </w:trPr>
        <w:tc>
          <w:tcPr>
            <w:tcW w:w="421" w:type="pct"/>
            <w:vAlign w:val="center"/>
          </w:tcPr>
          <w:p w:rsidR="00AF5691" w:rsidRPr="00DB5716" w:rsidRDefault="00741A31" w:rsidP="005778DE">
            <w:pPr>
              <w:spacing w:after="0" w:line="240" w:lineRule="auto"/>
            </w:pPr>
            <w:r>
              <w:t>1.1.8</w:t>
            </w:r>
            <w:r w:rsidR="00261CCB">
              <w:t>.</w:t>
            </w:r>
          </w:p>
        </w:tc>
        <w:tc>
          <w:tcPr>
            <w:tcW w:w="960" w:type="pct"/>
            <w:vAlign w:val="center"/>
          </w:tcPr>
          <w:p w:rsidR="00AF5691" w:rsidRPr="00DB5716" w:rsidRDefault="005C0604" w:rsidP="005778DE">
            <w:pPr>
              <w:spacing w:after="0" w:line="240" w:lineRule="auto"/>
            </w:pPr>
            <w:r w:rsidRPr="00DB5716">
              <w:t>Agregat za uzdužno brušenje</w:t>
            </w:r>
            <w:r w:rsidR="00DC1A93">
              <w:t xml:space="preserve"> (2 kom</w:t>
            </w:r>
            <w:r w:rsidR="000B0A52">
              <w:t>ada</w:t>
            </w:r>
            <w:r w:rsidR="00DC1A93">
              <w:t>)</w:t>
            </w:r>
          </w:p>
        </w:tc>
        <w:tc>
          <w:tcPr>
            <w:tcW w:w="1010" w:type="pct"/>
            <w:vAlign w:val="center"/>
          </w:tcPr>
          <w:p w:rsidR="00AF5691" w:rsidRPr="00DB5716" w:rsidRDefault="007C6DE5" w:rsidP="00436A49">
            <w:pPr>
              <w:spacing w:after="0" w:line="240" w:lineRule="auto"/>
              <w:jc w:val="both"/>
            </w:pPr>
            <w:r>
              <w:t>Širina brusne trake u rasponu 1350 –</w:t>
            </w:r>
            <w:r w:rsidR="0056627F">
              <w:t xml:space="preserve"> 1380 mm, dužina brusne trake </w:t>
            </w:r>
            <w:r w:rsidR="0056627F" w:rsidRPr="00741A31">
              <w:t>2620 mm,</w:t>
            </w:r>
            <w:r w:rsidR="0056627F">
              <w:t xml:space="preserve"> brzina brusne trake u rasponu 1,8 – 18 m/s, snaga agregata u rasponu 15-22 kW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hRule="exact" w:val="1113"/>
        </w:trPr>
        <w:tc>
          <w:tcPr>
            <w:tcW w:w="421" w:type="pct"/>
            <w:vAlign w:val="center"/>
          </w:tcPr>
          <w:p w:rsidR="00AF5691" w:rsidRPr="00DB5716" w:rsidRDefault="00741A31" w:rsidP="005778DE">
            <w:pPr>
              <w:spacing w:after="0" w:line="240" w:lineRule="auto"/>
            </w:pPr>
            <w:r>
              <w:t>1.1.9</w:t>
            </w:r>
            <w:r w:rsidR="0056627F">
              <w:t>.</w:t>
            </w:r>
          </w:p>
        </w:tc>
        <w:tc>
          <w:tcPr>
            <w:tcW w:w="960" w:type="pct"/>
            <w:vAlign w:val="center"/>
          </w:tcPr>
          <w:p w:rsidR="00AF5691" w:rsidRPr="00DB5716" w:rsidRDefault="00E46E1A" w:rsidP="005778DE">
            <w:pPr>
              <w:spacing w:after="0" w:line="240" w:lineRule="auto"/>
            </w:pPr>
            <w:r w:rsidRPr="00DB5716">
              <w:t>Elektromagnetska segmentirana pritisna greda</w:t>
            </w:r>
          </w:p>
        </w:tc>
        <w:tc>
          <w:tcPr>
            <w:tcW w:w="1010" w:type="pct"/>
            <w:vAlign w:val="center"/>
          </w:tcPr>
          <w:p w:rsidR="00AF5691" w:rsidRPr="00DB5716" w:rsidRDefault="00E46E1A" w:rsidP="00436A49">
            <w:pPr>
              <w:spacing w:after="0" w:line="240" w:lineRule="auto"/>
              <w:jc w:val="both"/>
            </w:pPr>
            <w:r w:rsidRPr="00DB5716">
              <w:t>Programsko podešavanje pritiska brušenja rubova i površine obradaka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hRule="exact" w:val="997"/>
        </w:trPr>
        <w:tc>
          <w:tcPr>
            <w:tcW w:w="421" w:type="pct"/>
            <w:vAlign w:val="center"/>
          </w:tcPr>
          <w:p w:rsidR="00AF5691" w:rsidRPr="00DB5716" w:rsidRDefault="00741A31" w:rsidP="005778DE">
            <w:pPr>
              <w:spacing w:after="0" w:line="240" w:lineRule="auto"/>
            </w:pPr>
            <w:r>
              <w:t>1.1.10</w:t>
            </w:r>
            <w:r w:rsidR="0056627F">
              <w:t>.</w:t>
            </w:r>
          </w:p>
        </w:tc>
        <w:tc>
          <w:tcPr>
            <w:tcW w:w="960" w:type="pct"/>
            <w:vAlign w:val="center"/>
          </w:tcPr>
          <w:p w:rsidR="00AF5691" w:rsidRPr="00DB5716" w:rsidRDefault="00297425" w:rsidP="005778DE">
            <w:pPr>
              <w:spacing w:after="0" w:line="240" w:lineRule="auto"/>
            </w:pPr>
            <w:r w:rsidRPr="00DB5716">
              <w:t>Agregat četki za strukturiranje</w:t>
            </w:r>
          </w:p>
        </w:tc>
        <w:tc>
          <w:tcPr>
            <w:tcW w:w="1010" w:type="pct"/>
            <w:vAlign w:val="center"/>
          </w:tcPr>
          <w:p w:rsidR="00AF5691" w:rsidRPr="00741A31" w:rsidRDefault="00297425" w:rsidP="00436A49">
            <w:pPr>
              <w:spacing w:after="0" w:line="240" w:lineRule="auto"/>
              <w:jc w:val="both"/>
            </w:pPr>
            <w:r w:rsidRPr="00741A31">
              <w:t xml:space="preserve">Motor </w:t>
            </w:r>
            <w:r w:rsidR="007C6DE5" w:rsidRPr="00741A31">
              <w:t>pogona</w:t>
            </w:r>
            <w:r w:rsidRPr="00741A31">
              <w:t xml:space="preserve"> </w:t>
            </w:r>
            <w:r w:rsidR="00685A1B">
              <w:t xml:space="preserve">max </w:t>
            </w:r>
            <w:r w:rsidRPr="00741A31">
              <w:t>5,5 kW</w:t>
            </w:r>
            <w:r w:rsidR="00E46E1A" w:rsidRPr="00741A31">
              <w:t>, promjer do 150 mm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41A31" w:rsidRPr="00DB5716" w:rsidTr="00741A31">
        <w:trPr>
          <w:trHeight w:hRule="exact" w:val="907"/>
        </w:trPr>
        <w:tc>
          <w:tcPr>
            <w:tcW w:w="421" w:type="pct"/>
            <w:vAlign w:val="center"/>
          </w:tcPr>
          <w:p w:rsidR="00741A31" w:rsidRPr="00DB5716" w:rsidRDefault="00741A31" w:rsidP="00DA014E">
            <w:pPr>
              <w:spacing w:after="0" w:line="240" w:lineRule="auto"/>
            </w:pPr>
            <w:r>
              <w:t>1.1.11.</w:t>
            </w:r>
          </w:p>
        </w:tc>
        <w:tc>
          <w:tcPr>
            <w:tcW w:w="960" w:type="pct"/>
            <w:vAlign w:val="center"/>
          </w:tcPr>
          <w:p w:rsidR="00741A31" w:rsidRPr="00DB5716" w:rsidRDefault="00741A31" w:rsidP="005778DE">
            <w:pPr>
              <w:spacing w:after="0" w:line="240" w:lineRule="auto"/>
            </w:pPr>
            <w:r w:rsidRPr="00DB5716">
              <w:t>Agregat četki za finiš / čišćenje</w:t>
            </w:r>
          </w:p>
        </w:tc>
        <w:tc>
          <w:tcPr>
            <w:tcW w:w="1010" w:type="pct"/>
            <w:vAlign w:val="center"/>
          </w:tcPr>
          <w:p w:rsidR="00741A31" w:rsidRPr="00741A31" w:rsidRDefault="00741A31" w:rsidP="00436A49">
            <w:pPr>
              <w:spacing w:after="0" w:line="240" w:lineRule="auto"/>
              <w:jc w:val="both"/>
            </w:pPr>
            <w:r w:rsidRPr="00741A31">
              <w:t>Motor pogona 0,75 kW, promjer</w:t>
            </w:r>
            <w:r>
              <w:t xml:space="preserve"> u rasponu od  120  do</w:t>
            </w:r>
            <w:r w:rsidRPr="00741A31">
              <w:t xml:space="preserve"> 130 mm</w:t>
            </w:r>
          </w:p>
        </w:tc>
        <w:tc>
          <w:tcPr>
            <w:tcW w:w="1146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41A31" w:rsidRPr="00DB5716" w:rsidTr="00297425">
        <w:trPr>
          <w:trHeight w:hRule="exact" w:val="709"/>
        </w:trPr>
        <w:tc>
          <w:tcPr>
            <w:tcW w:w="421" w:type="pct"/>
            <w:vAlign w:val="center"/>
          </w:tcPr>
          <w:p w:rsidR="00741A31" w:rsidRPr="00DB5716" w:rsidRDefault="00741A31" w:rsidP="00DA014E">
            <w:pPr>
              <w:spacing w:after="0" w:line="240" w:lineRule="auto"/>
            </w:pPr>
            <w:r>
              <w:t>1.1.12.</w:t>
            </w:r>
          </w:p>
        </w:tc>
        <w:tc>
          <w:tcPr>
            <w:tcW w:w="1970" w:type="pct"/>
            <w:gridSpan w:val="2"/>
            <w:vAlign w:val="center"/>
          </w:tcPr>
          <w:p w:rsidR="00741A31" w:rsidRPr="00DB5716" w:rsidRDefault="00741A31" w:rsidP="005778DE">
            <w:pPr>
              <w:spacing w:after="0" w:line="240" w:lineRule="auto"/>
            </w:pPr>
            <w:r w:rsidRPr="00DB5716">
              <w:t>Sistem ispuhivanja / čišćenja brusnih traka</w:t>
            </w:r>
          </w:p>
        </w:tc>
        <w:tc>
          <w:tcPr>
            <w:tcW w:w="1146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41A31" w:rsidRPr="00DB5716" w:rsidTr="00E46E1A">
        <w:trPr>
          <w:trHeight w:val="941"/>
        </w:trPr>
        <w:tc>
          <w:tcPr>
            <w:tcW w:w="421" w:type="pct"/>
            <w:vAlign w:val="center"/>
          </w:tcPr>
          <w:p w:rsidR="00741A31" w:rsidRPr="00DB5716" w:rsidRDefault="00741A31" w:rsidP="00DA014E">
            <w:pPr>
              <w:spacing w:after="0" w:line="240" w:lineRule="auto"/>
            </w:pPr>
            <w:r>
              <w:t>1.1.13.</w:t>
            </w:r>
          </w:p>
        </w:tc>
        <w:tc>
          <w:tcPr>
            <w:tcW w:w="1970" w:type="pct"/>
            <w:gridSpan w:val="2"/>
            <w:vAlign w:val="center"/>
          </w:tcPr>
          <w:p w:rsidR="00741A31" w:rsidRPr="00DB5716" w:rsidRDefault="00741A31" w:rsidP="005778DE">
            <w:pPr>
              <w:spacing w:after="0" w:line="240" w:lineRule="auto"/>
            </w:pPr>
            <w:r w:rsidRPr="00DB5716">
              <w:t>Sustav za uštedu energije</w:t>
            </w:r>
          </w:p>
        </w:tc>
        <w:tc>
          <w:tcPr>
            <w:tcW w:w="1146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41A31" w:rsidRPr="00DB5716" w:rsidTr="00436A49">
        <w:trPr>
          <w:trHeight w:val="992"/>
        </w:trPr>
        <w:tc>
          <w:tcPr>
            <w:tcW w:w="421" w:type="pct"/>
            <w:vAlign w:val="center"/>
          </w:tcPr>
          <w:p w:rsidR="00741A31" w:rsidRPr="00DB5716" w:rsidRDefault="00741A31" w:rsidP="00DA014E">
            <w:pPr>
              <w:spacing w:after="0" w:line="240" w:lineRule="auto"/>
            </w:pPr>
            <w:r>
              <w:lastRenderedPageBreak/>
              <w:t>1.1.14.</w:t>
            </w:r>
          </w:p>
        </w:tc>
        <w:tc>
          <w:tcPr>
            <w:tcW w:w="1970" w:type="pct"/>
            <w:gridSpan w:val="2"/>
            <w:vAlign w:val="center"/>
          </w:tcPr>
          <w:p w:rsidR="00741A31" w:rsidRPr="00DB5716" w:rsidRDefault="00741A31" w:rsidP="005778DE">
            <w:pPr>
              <w:spacing w:after="0" w:line="240" w:lineRule="auto"/>
            </w:pPr>
            <w:r w:rsidRPr="00DB5716">
              <w:t>Uređaj za napajanje u</w:t>
            </w:r>
            <w:r>
              <w:t xml:space="preserve"> nuždi u slučaju nestanka električne energije</w:t>
            </w:r>
          </w:p>
        </w:tc>
        <w:tc>
          <w:tcPr>
            <w:tcW w:w="1146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41A31" w:rsidRPr="00DB5716" w:rsidRDefault="00741A3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5778DE" w:rsidRPr="00DB5716" w:rsidTr="00436A49">
        <w:trPr>
          <w:trHeight w:val="544"/>
        </w:trPr>
        <w:tc>
          <w:tcPr>
            <w:tcW w:w="421" w:type="pct"/>
            <w:vAlign w:val="center"/>
          </w:tcPr>
          <w:p w:rsidR="005778DE" w:rsidRPr="00DB5716" w:rsidRDefault="00741A31" w:rsidP="005778DE">
            <w:pPr>
              <w:spacing w:after="0" w:line="240" w:lineRule="auto"/>
            </w:pPr>
            <w:r>
              <w:t>1.1.15</w:t>
            </w:r>
            <w:r w:rsidR="0056627F">
              <w:t>.</w:t>
            </w:r>
          </w:p>
        </w:tc>
        <w:tc>
          <w:tcPr>
            <w:tcW w:w="1970" w:type="pct"/>
            <w:gridSpan w:val="2"/>
          </w:tcPr>
          <w:p w:rsidR="005778DE" w:rsidRPr="00DB5716" w:rsidRDefault="00FC280B" w:rsidP="00436A49">
            <w:pPr>
              <w:spacing w:after="0" w:line="240" w:lineRule="auto"/>
              <w:jc w:val="both"/>
            </w:pPr>
            <w:r>
              <w:t>Upravljačka ploča - m</w:t>
            </w:r>
            <w:r w:rsidR="005778DE">
              <w:t xml:space="preserve">onitor na dodir, memorija do </w:t>
            </w:r>
            <w:r w:rsidR="00741A31">
              <w:t>maksimalno 21</w:t>
            </w:r>
            <w:r w:rsidR="005778DE">
              <w:t>0 programskih mjesta za pohranu za automatizirano upravljanje strojem</w:t>
            </w:r>
          </w:p>
        </w:tc>
        <w:tc>
          <w:tcPr>
            <w:tcW w:w="1146" w:type="pct"/>
            <w:vAlign w:val="center"/>
          </w:tcPr>
          <w:p w:rsidR="005778DE" w:rsidRPr="00DB5716" w:rsidRDefault="005778DE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5778DE" w:rsidRPr="00DB5716" w:rsidRDefault="005778DE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5778DE" w:rsidRPr="00DB5716" w:rsidRDefault="005778DE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436A49">
        <w:trPr>
          <w:trHeight w:val="899"/>
        </w:trPr>
        <w:tc>
          <w:tcPr>
            <w:tcW w:w="421" w:type="pct"/>
            <w:vAlign w:val="center"/>
          </w:tcPr>
          <w:p w:rsidR="00AF5691" w:rsidRPr="00DB5716" w:rsidRDefault="00741A31" w:rsidP="005778DE">
            <w:pPr>
              <w:spacing w:after="0" w:line="240" w:lineRule="auto"/>
            </w:pPr>
            <w:r>
              <w:t>1.1.16</w:t>
            </w:r>
            <w:r w:rsidR="0056627F">
              <w:t>.</w:t>
            </w:r>
          </w:p>
        </w:tc>
        <w:tc>
          <w:tcPr>
            <w:tcW w:w="960" w:type="pct"/>
            <w:vAlign w:val="center"/>
          </w:tcPr>
          <w:p w:rsidR="00CF71A9" w:rsidRPr="00DB5716" w:rsidRDefault="009F69C7" w:rsidP="005778DE">
            <w:pPr>
              <w:spacing w:after="0" w:line="240" w:lineRule="auto"/>
            </w:pPr>
            <w:r w:rsidRPr="00DB5716">
              <w:t>Strana ulaganja / izmjene brusne trake</w:t>
            </w:r>
          </w:p>
        </w:tc>
        <w:tc>
          <w:tcPr>
            <w:tcW w:w="1010" w:type="pct"/>
            <w:vAlign w:val="center"/>
          </w:tcPr>
          <w:p w:rsidR="00AF5691" w:rsidRPr="00DB5716" w:rsidRDefault="009F69C7" w:rsidP="005778DE">
            <w:pPr>
              <w:spacing w:after="0" w:line="240" w:lineRule="auto"/>
            </w:pPr>
            <w:r w:rsidRPr="00DB5716">
              <w:t>lijeva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7377FB" w:rsidRPr="00DB5716" w:rsidTr="00C21D7C">
        <w:trPr>
          <w:trHeight w:val="436"/>
        </w:trPr>
        <w:tc>
          <w:tcPr>
            <w:tcW w:w="421" w:type="pct"/>
            <w:vAlign w:val="center"/>
          </w:tcPr>
          <w:p w:rsidR="007377FB" w:rsidRPr="00DB5716" w:rsidRDefault="00BB658C" w:rsidP="005778DE">
            <w:pPr>
              <w:spacing w:after="0" w:line="240" w:lineRule="auto"/>
            </w:pPr>
            <w:r>
              <w:t>2.</w:t>
            </w:r>
          </w:p>
        </w:tc>
        <w:tc>
          <w:tcPr>
            <w:tcW w:w="1970" w:type="pct"/>
            <w:gridSpan w:val="2"/>
            <w:vAlign w:val="center"/>
          </w:tcPr>
          <w:p w:rsidR="007377FB" w:rsidRPr="00DB5716" w:rsidRDefault="00436A49" w:rsidP="005778DE">
            <w:pPr>
              <w:spacing w:after="0" w:line="240" w:lineRule="auto"/>
            </w:pPr>
            <w:r>
              <w:t xml:space="preserve">Rok isporuke maksimalno </w:t>
            </w:r>
            <w:r w:rsidR="007377FB" w:rsidRPr="00DB5716">
              <w:t xml:space="preserve"> 6 mjeseci</w:t>
            </w:r>
            <w:r>
              <w:t xml:space="preserve"> </w:t>
            </w:r>
            <w:r w:rsidR="0090716B">
              <w:t xml:space="preserve"> </w:t>
            </w:r>
            <w:r>
              <w:t xml:space="preserve">od </w:t>
            </w:r>
            <w:r w:rsidR="0090716B">
              <w:t xml:space="preserve"> </w:t>
            </w:r>
            <w:r>
              <w:t>potpisa Ugovora</w:t>
            </w:r>
          </w:p>
        </w:tc>
        <w:tc>
          <w:tcPr>
            <w:tcW w:w="1146" w:type="pct"/>
            <w:vAlign w:val="center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7377FB" w:rsidRPr="00DB5716" w:rsidRDefault="007377FB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C21D7C">
        <w:trPr>
          <w:trHeight w:val="436"/>
        </w:trPr>
        <w:tc>
          <w:tcPr>
            <w:tcW w:w="421" w:type="pct"/>
            <w:vAlign w:val="center"/>
          </w:tcPr>
          <w:p w:rsidR="00AF5691" w:rsidRPr="00DB5716" w:rsidRDefault="00BB658C" w:rsidP="005778DE">
            <w:pPr>
              <w:spacing w:after="0" w:line="240" w:lineRule="auto"/>
            </w:pPr>
            <w:r>
              <w:t>3.</w:t>
            </w: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AF5691" w:rsidP="005778DE">
            <w:pPr>
              <w:spacing w:after="0" w:line="240" w:lineRule="auto"/>
            </w:pPr>
            <w:r w:rsidRPr="00DB5716">
              <w:t xml:space="preserve">Popravak i održavanje stroja </w:t>
            </w:r>
            <w:r w:rsidR="0090716B">
              <w:t xml:space="preserve"> 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F6EBC">
        <w:trPr>
          <w:trHeight w:val="675"/>
        </w:trPr>
        <w:tc>
          <w:tcPr>
            <w:tcW w:w="421" w:type="pct"/>
            <w:vAlign w:val="center"/>
          </w:tcPr>
          <w:p w:rsidR="00AF5691" w:rsidRPr="00DB5716" w:rsidRDefault="00BB658C" w:rsidP="005778DE">
            <w:pPr>
              <w:spacing w:after="0" w:line="240" w:lineRule="auto"/>
            </w:pPr>
            <w:r>
              <w:t>4.</w:t>
            </w:r>
          </w:p>
        </w:tc>
        <w:tc>
          <w:tcPr>
            <w:tcW w:w="960" w:type="pct"/>
            <w:vAlign w:val="center"/>
          </w:tcPr>
          <w:p w:rsidR="00AF5691" w:rsidRPr="00DB5716" w:rsidRDefault="00AF5691" w:rsidP="005778DE">
            <w:pPr>
              <w:spacing w:after="0" w:line="240" w:lineRule="auto"/>
            </w:pPr>
            <w:r w:rsidRPr="00DB5716">
              <w:t xml:space="preserve">Jamstvo stroja </w:t>
            </w:r>
          </w:p>
        </w:tc>
        <w:tc>
          <w:tcPr>
            <w:tcW w:w="1010" w:type="pct"/>
            <w:vAlign w:val="center"/>
          </w:tcPr>
          <w:p w:rsidR="00A57E70" w:rsidRPr="00DB5716" w:rsidRDefault="00AF5691" w:rsidP="005778DE">
            <w:pPr>
              <w:spacing w:after="0" w:line="240" w:lineRule="auto"/>
            </w:pPr>
            <w:r w:rsidRPr="00DB5716">
              <w:t xml:space="preserve">Trajanje jamstva minimalno 12 mjeseca 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0B5ED6">
        <w:trPr>
          <w:trHeight w:val="150"/>
        </w:trPr>
        <w:tc>
          <w:tcPr>
            <w:tcW w:w="421" w:type="pct"/>
            <w:vAlign w:val="center"/>
          </w:tcPr>
          <w:p w:rsidR="00AF5691" w:rsidRPr="00DB5716" w:rsidRDefault="00BB658C" w:rsidP="005778DE">
            <w:pPr>
              <w:spacing w:after="0" w:line="240" w:lineRule="auto"/>
            </w:pPr>
            <w:r>
              <w:t>5.</w:t>
            </w: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AF5691" w:rsidP="005778DE">
            <w:pPr>
              <w:spacing w:after="0" w:line="240" w:lineRule="auto"/>
            </w:pPr>
            <w:r w:rsidRPr="00DB5716">
              <w:t xml:space="preserve">Transport i </w:t>
            </w:r>
            <w:r w:rsidR="00147269" w:rsidRPr="00DB5716">
              <w:t>isporuka</w:t>
            </w:r>
            <w:r w:rsidR="00AD0128">
              <w:t xml:space="preserve"> / DD</w:t>
            </w:r>
            <w:r w:rsidRPr="00DB5716">
              <w:t xml:space="preserve">P kupac   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926D61" w:rsidRPr="00DB5716" w:rsidTr="00926D61">
        <w:trPr>
          <w:trHeight w:val="598"/>
        </w:trPr>
        <w:tc>
          <w:tcPr>
            <w:tcW w:w="421" w:type="pct"/>
            <w:vAlign w:val="center"/>
          </w:tcPr>
          <w:p w:rsidR="00926D61" w:rsidRPr="00DB5716" w:rsidRDefault="00BB658C" w:rsidP="005778DE">
            <w:pPr>
              <w:spacing w:after="0" w:line="240" w:lineRule="auto"/>
            </w:pPr>
            <w:r>
              <w:t>6.</w:t>
            </w:r>
          </w:p>
        </w:tc>
        <w:tc>
          <w:tcPr>
            <w:tcW w:w="1970" w:type="pct"/>
            <w:gridSpan w:val="2"/>
            <w:vAlign w:val="center"/>
          </w:tcPr>
          <w:p w:rsidR="00926D61" w:rsidRPr="00DB5716" w:rsidRDefault="00926D61" w:rsidP="005778DE">
            <w:pPr>
              <w:spacing w:after="0" w:line="240" w:lineRule="auto"/>
            </w:pPr>
            <w:r w:rsidRPr="00DB5716">
              <w:t xml:space="preserve">Instalacija stroja </w:t>
            </w:r>
          </w:p>
        </w:tc>
        <w:tc>
          <w:tcPr>
            <w:tcW w:w="1146" w:type="pct"/>
            <w:vAlign w:val="center"/>
          </w:tcPr>
          <w:p w:rsidR="00926D61" w:rsidRPr="00DB5716" w:rsidRDefault="00926D6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26D61" w:rsidRPr="00DB5716" w:rsidRDefault="00926D6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926D61" w:rsidRPr="00DB5716" w:rsidRDefault="00926D6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F5691" w:rsidRPr="00DB5716" w:rsidTr="00C21D7C">
        <w:trPr>
          <w:trHeight w:val="357"/>
        </w:trPr>
        <w:tc>
          <w:tcPr>
            <w:tcW w:w="421" w:type="pct"/>
            <w:vAlign w:val="center"/>
          </w:tcPr>
          <w:p w:rsidR="00AF5691" w:rsidRPr="00DB5716" w:rsidRDefault="00BB658C" w:rsidP="005778DE">
            <w:pPr>
              <w:spacing w:after="0" w:line="240" w:lineRule="auto"/>
            </w:pPr>
            <w:r>
              <w:t>7.</w:t>
            </w:r>
          </w:p>
        </w:tc>
        <w:tc>
          <w:tcPr>
            <w:tcW w:w="1970" w:type="pct"/>
            <w:gridSpan w:val="2"/>
            <w:vAlign w:val="center"/>
          </w:tcPr>
          <w:p w:rsidR="00AF5691" w:rsidRPr="00DB5716" w:rsidRDefault="00926D61" w:rsidP="005778DE">
            <w:pPr>
              <w:spacing w:after="0" w:line="240" w:lineRule="auto"/>
            </w:pPr>
            <w:r w:rsidRPr="00DB5716">
              <w:t>Upute za rad na hrvatskom</w:t>
            </w:r>
            <w:r w:rsidR="006D2005">
              <w:t xml:space="preserve"> jeziku</w:t>
            </w:r>
          </w:p>
        </w:tc>
        <w:tc>
          <w:tcPr>
            <w:tcW w:w="1146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F5691" w:rsidRPr="00DB5716" w:rsidRDefault="00AF5691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  <w:tr w:rsidR="00A57E70" w:rsidRPr="00DB5716" w:rsidTr="00C21D7C">
        <w:trPr>
          <w:trHeight w:val="512"/>
        </w:trPr>
        <w:tc>
          <w:tcPr>
            <w:tcW w:w="421" w:type="pct"/>
            <w:vAlign w:val="center"/>
          </w:tcPr>
          <w:p w:rsidR="00A57E70" w:rsidRPr="00DB5716" w:rsidRDefault="00BB658C" w:rsidP="005778DE">
            <w:pPr>
              <w:spacing w:after="0" w:line="240" w:lineRule="auto"/>
            </w:pPr>
            <w:r>
              <w:t>8.</w:t>
            </w:r>
          </w:p>
        </w:tc>
        <w:tc>
          <w:tcPr>
            <w:tcW w:w="1970" w:type="pct"/>
            <w:gridSpan w:val="2"/>
            <w:vAlign w:val="center"/>
          </w:tcPr>
          <w:p w:rsidR="00A57E70" w:rsidRPr="00DB5716" w:rsidRDefault="00926D61" w:rsidP="00436A49">
            <w:pPr>
              <w:spacing w:after="0" w:line="240" w:lineRule="auto"/>
              <w:jc w:val="both"/>
            </w:pPr>
            <w:r w:rsidRPr="00DB5716">
              <w:t>Edukacija</w:t>
            </w:r>
            <w:r w:rsidR="00AD0128">
              <w:t xml:space="preserve"> 4 </w:t>
            </w:r>
            <w:r w:rsidRPr="00DB5716">
              <w:t xml:space="preserve"> </w:t>
            </w:r>
            <w:r w:rsidR="00A57E70" w:rsidRPr="00DB5716">
              <w:t>zaposl</w:t>
            </w:r>
            <w:r w:rsidRPr="00DB5716">
              <w:t>enika za rad na stroju</w:t>
            </w:r>
            <w:r w:rsidR="00AD0128">
              <w:t xml:space="preserve"> u trajanju od </w:t>
            </w:r>
            <w:r w:rsidR="00436A49">
              <w:t>3 radna dana</w:t>
            </w:r>
          </w:p>
        </w:tc>
        <w:tc>
          <w:tcPr>
            <w:tcW w:w="1146" w:type="pct"/>
            <w:vAlign w:val="center"/>
          </w:tcPr>
          <w:p w:rsidR="00A57E70" w:rsidRPr="00DB5716" w:rsidRDefault="00A57E70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57E70" w:rsidRPr="00DB5716" w:rsidRDefault="00A57E70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  <w:tc>
          <w:tcPr>
            <w:tcW w:w="504" w:type="pct"/>
          </w:tcPr>
          <w:p w:rsidR="00A57E70" w:rsidRPr="00DB5716" w:rsidRDefault="00A57E70" w:rsidP="005778D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/>
                <w:bCs/>
                <w:i/>
              </w:rPr>
            </w:pPr>
          </w:p>
        </w:tc>
      </w:tr>
    </w:tbl>
    <w:tbl>
      <w:tblPr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3652"/>
        <w:gridCol w:w="3827"/>
      </w:tblGrid>
      <w:tr w:rsidR="00AF5691" w:rsidRPr="00DB5716" w:rsidTr="000B5ED6">
        <w:tc>
          <w:tcPr>
            <w:tcW w:w="3652" w:type="dxa"/>
          </w:tcPr>
          <w:p w:rsidR="00AF5691" w:rsidRPr="00DB5716" w:rsidRDefault="00E91E36" w:rsidP="005778DE">
            <w:pPr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  <w:r w:rsidRPr="00DB5716">
              <w:rPr>
                <w:b/>
                <w:bCs/>
              </w:rPr>
              <w:t>Mjesto i datum</w:t>
            </w:r>
            <w:r w:rsidR="00AF5691" w:rsidRPr="00DB5716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5691" w:rsidRPr="00DB5716" w:rsidRDefault="00AF5691" w:rsidP="005778DE">
            <w:pPr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</w:tr>
    </w:tbl>
    <w:p w:rsidR="00694DD3" w:rsidRPr="00DB5716" w:rsidRDefault="00694DD3" w:rsidP="005778DE">
      <w:pPr>
        <w:spacing w:before="240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282"/>
        <w:gridCol w:w="8066"/>
      </w:tblGrid>
      <w:tr w:rsidR="00AF5691" w:rsidRPr="00DB5716" w:rsidTr="00C21D7C">
        <w:trPr>
          <w:trHeight w:val="439"/>
          <w:jc w:val="right"/>
        </w:trPr>
        <w:tc>
          <w:tcPr>
            <w:tcW w:w="1282" w:type="dxa"/>
          </w:tcPr>
          <w:p w:rsidR="00AF5691" w:rsidRPr="00DB5716" w:rsidRDefault="00AF5691" w:rsidP="005778DE">
            <w:pPr>
              <w:tabs>
                <w:tab w:val="left" w:pos="567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8066" w:type="dxa"/>
          </w:tcPr>
          <w:p w:rsidR="00AF5691" w:rsidRPr="00DB5716" w:rsidRDefault="00E91E36" w:rsidP="005778DE">
            <w:pPr>
              <w:tabs>
                <w:tab w:val="left" w:pos="567"/>
              </w:tabs>
              <w:spacing w:line="240" w:lineRule="auto"/>
              <w:rPr>
                <w:b/>
                <w:bCs/>
              </w:rPr>
            </w:pPr>
            <w:r w:rsidRPr="00DB5716">
              <w:rPr>
                <w:b/>
                <w:bCs/>
                <w:sz w:val="24"/>
                <w:szCs w:val="24"/>
              </w:rPr>
              <w:t xml:space="preserve">ZA PONUDITELJA </w:t>
            </w:r>
            <w:r w:rsidR="00AF5691" w:rsidRPr="00DB5716">
              <w:rPr>
                <w:b/>
                <w:bCs/>
                <w:i/>
                <w:sz w:val="24"/>
                <w:szCs w:val="24"/>
              </w:rPr>
              <w:t>:</w:t>
            </w:r>
          </w:p>
        </w:tc>
      </w:tr>
      <w:tr w:rsidR="00AF5691" w:rsidRPr="00DB5716" w:rsidTr="00C21D7C">
        <w:trPr>
          <w:trHeight w:val="396"/>
          <w:jc w:val="right"/>
        </w:trPr>
        <w:tc>
          <w:tcPr>
            <w:tcW w:w="1282" w:type="dxa"/>
          </w:tcPr>
          <w:p w:rsidR="00AF5691" w:rsidRPr="00DB5716" w:rsidRDefault="00AF5691" w:rsidP="005778DE">
            <w:pPr>
              <w:tabs>
                <w:tab w:val="left" w:pos="567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8066" w:type="dxa"/>
            <w:tcBorders>
              <w:bottom w:val="single" w:sz="4" w:space="0" w:color="auto"/>
            </w:tcBorders>
          </w:tcPr>
          <w:p w:rsidR="00AF5691" w:rsidRPr="00DB5716" w:rsidRDefault="00AF5691" w:rsidP="005778DE">
            <w:pPr>
              <w:tabs>
                <w:tab w:val="left" w:pos="567"/>
              </w:tabs>
              <w:spacing w:line="240" w:lineRule="auto"/>
              <w:rPr>
                <w:b/>
                <w:bCs/>
              </w:rPr>
            </w:pPr>
          </w:p>
        </w:tc>
      </w:tr>
      <w:tr w:rsidR="00AF5691" w:rsidRPr="00FC48C9" w:rsidTr="00C21D7C">
        <w:trPr>
          <w:trHeight w:val="424"/>
          <w:jc w:val="right"/>
        </w:trPr>
        <w:tc>
          <w:tcPr>
            <w:tcW w:w="1282" w:type="dxa"/>
          </w:tcPr>
          <w:p w:rsidR="00AF5691" w:rsidRPr="00DB5716" w:rsidRDefault="00AF5691" w:rsidP="005778DE">
            <w:pPr>
              <w:tabs>
                <w:tab w:val="left" w:pos="567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AF5691" w:rsidRPr="00C21D7C" w:rsidRDefault="00AF5691" w:rsidP="005778DE">
            <w:pPr>
              <w:tabs>
                <w:tab w:val="left" w:pos="567"/>
              </w:tabs>
              <w:spacing w:line="240" w:lineRule="auto"/>
              <w:rPr>
                <w:bCs/>
                <w:sz w:val="24"/>
                <w:szCs w:val="24"/>
              </w:rPr>
            </w:pPr>
            <w:r w:rsidRPr="00DB5716">
              <w:rPr>
                <w:bCs/>
                <w:sz w:val="24"/>
                <w:szCs w:val="24"/>
              </w:rPr>
              <w:t>(ime, prezime i potpis osobe ovlaštene za zast</w:t>
            </w:r>
            <w:r w:rsidR="00E91E36" w:rsidRPr="00DB5716">
              <w:rPr>
                <w:bCs/>
                <w:sz w:val="24"/>
                <w:szCs w:val="24"/>
              </w:rPr>
              <w:t>upanje, te pečat ponuditelja)</w:t>
            </w:r>
            <w:r w:rsidR="00E91E36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FC5094" w:rsidRDefault="00FC5094" w:rsidP="00436A49"/>
    <w:sectPr w:rsidR="00FC5094" w:rsidSect="00377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DE8"/>
    <w:multiLevelType w:val="hybridMultilevel"/>
    <w:tmpl w:val="305EF914"/>
    <w:lvl w:ilvl="0" w:tplc="5FF0EFB8">
      <w:start w:val="675"/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91"/>
    <w:rsid w:val="000033A0"/>
    <w:rsid w:val="00044062"/>
    <w:rsid w:val="000445FA"/>
    <w:rsid w:val="000A416C"/>
    <w:rsid w:val="000B0A52"/>
    <w:rsid w:val="000F6EBC"/>
    <w:rsid w:val="00107FDA"/>
    <w:rsid w:val="00147269"/>
    <w:rsid w:val="0015132A"/>
    <w:rsid w:val="00171695"/>
    <w:rsid w:val="00201344"/>
    <w:rsid w:val="00202B13"/>
    <w:rsid w:val="00261CCB"/>
    <w:rsid w:val="00297425"/>
    <w:rsid w:val="002A0B6C"/>
    <w:rsid w:val="002B4AEE"/>
    <w:rsid w:val="00436A49"/>
    <w:rsid w:val="0047723C"/>
    <w:rsid w:val="0056627F"/>
    <w:rsid w:val="005778DE"/>
    <w:rsid w:val="005A159C"/>
    <w:rsid w:val="005C0604"/>
    <w:rsid w:val="00685A1B"/>
    <w:rsid w:val="00694DD3"/>
    <w:rsid w:val="006D2005"/>
    <w:rsid w:val="00734501"/>
    <w:rsid w:val="007377FB"/>
    <w:rsid w:val="00741A31"/>
    <w:rsid w:val="00764713"/>
    <w:rsid w:val="00785F82"/>
    <w:rsid w:val="007C6DE5"/>
    <w:rsid w:val="007D6E02"/>
    <w:rsid w:val="0089602E"/>
    <w:rsid w:val="008B4B34"/>
    <w:rsid w:val="008C2654"/>
    <w:rsid w:val="008E17F7"/>
    <w:rsid w:val="008E418D"/>
    <w:rsid w:val="0090716B"/>
    <w:rsid w:val="00926D61"/>
    <w:rsid w:val="00977A41"/>
    <w:rsid w:val="00982B34"/>
    <w:rsid w:val="009F69C7"/>
    <w:rsid w:val="00A57E70"/>
    <w:rsid w:val="00AD0128"/>
    <w:rsid w:val="00AF5691"/>
    <w:rsid w:val="00B35673"/>
    <w:rsid w:val="00BB658C"/>
    <w:rsid w:val="00BD4C48"/>
    <w:rsid w:val="00C21D7C"/>
    <w:rsid w:val="00C50F95"/>
    <w:rsid w:val="00C53DF3"/>
    <w:rsid w:val="00C664C5"/>
    <w:rsid w:val="00C726F2"/>
    <w:rsid w:val="00CF6A87"/>
    <w:rsid w:val="00CF71A9"/>
    <w:rsid w:val="00D16012"/>
    <w:rsid w:val="00D56ADC"/>
    <w:rsid w:val="00DB5716"/>
    <w:rsid w:val="00DC1A93"/>
    <w:rsid w:val="00E46E1A"/>
    <w:rsid w:val="00E725FA"/>
    <w:rsid w:val="00E81D25"/>
    <w:rsid w:val="00E85676"/>
    <w:rsid w:val="00E91E36"/>
    <w:rsid w:val="00EA3A75"/>
    <w:rsid w:val="00F64517"/>
    <w:rsid w:val="00FC280B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69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569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F56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69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569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F56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7FF3-68FF-4A63-920A-76BAE993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Hrvoje</cp:lastModifiedBy>
  <cp:revision>4</cp:revision>
  <dcterms:created xsi:type="dcterms:W3CDTF">2017-12-12T07:52:00Z</dcterms:created>
  <dcterms:modified xsi:type="dcterms:W3CDTF">2017-12-12T13:13:00Z</dcterms:modified>
</cp:coreProperties>
</file>